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B9" w:rsidRDefault="003C1F7A" w:rsidP="006276B9">
      <w:pPr>
        <w:jc w:val="center"/>
        <w:rPr>
          <w:rFonts w:ascii="Arial" w:hAnsi="Arial" w:cs="Arial"/>
          <w:b/>
          <w:bCs/>
          <w:u w:val="single"/>
        </w:rPr>
      </w:pPr>
      <w:bookmarkStart w:id="0" w:name="_GoBack"/>
      <w:bookmarkEnd w:id="0"/>
      <w:r>
        <w:rPr>
          <w:rFonts w:ascii="Arial" w:hAnsi="Arial"/>
          <w:noProof/>
        </w:rPr>
        <w:drawing>
          <wp:anchor distT="0" distB="0" distL="114300" distR="114300" simplePos="0" relativeHeight="251659264" behindDoc="1" locked="0" layoutInCell="1" allowOverlap="1" wp14:anchorId="2953526C" wp14:editId="7C8DB027">
            <wp:simplePos x="0" y="0"/>
            <wp:positionH relativeFrom="column">
              <wp:posOffset>53340</wp:posOffset>
            </wp:positionH>
            <wp:positionV relativeFrom="paragraph">
              <wp:posOffset>-132080</wp:posOffset>
            </wp:positionV>
            <wp:extent cx="6545580" cy="10852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10518" t="26501" r="9398" b="49080"/>
                    <a:stretch>
                      <a:fillRect/>
                    </a:stretch>
                  </pic:blipFill>
                  <pic:spPr bwMode="auto">
                    <a:xfrm>
                      <a:off x="0" y="0"/>
                      <a:ext cx="654558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6B9" w:rsidRDefault="006276B9" w:rsidP="006276B9">
      <w:pPr>
        <w:jc w:val="center"/>
        <w:rPr>
          <w:rFonts w:ascii="Arial" w:hAnsi="Arial" w:cs="Arial"/>
          <w:b/>
          <w:bCs/>
          <w:u w:val="single"/>
        </w:rPr>
      </w:pPr>
    </w:p>
    <w:p w:rsidR="006276B9" w:rsidRDefault="006276B9" w:rsidP="006276B9">
      <w:pPr>
        <w:jc w:val="center"/>
        <w:rPr>
          <w:rFonts w:ascii="Arial" w:hAnsi="Arial" w:cs="Arial"/>
          <w:b/>
          <w:bCs/>
          <w:u w:val="single"/>
        </w:rPr>
      </w:pPr>
    </w:p>
    <w:p w:rsidR="003C1F7A" w:rsidRDefault="003C1F7A" w:rsidP="006276B9">
      <w:pPr>
        <w:jc w:val="center"/>
        <w:rPr>
          <w:rFonts w:ascii="Arial" w:hAnsi="Arial" w:cs="Arial"/>
          <w:b/>
          <w:bCs/>
          <w:u w:val="single"/>
        </w:rPr>
      </w:pPr>
    </w:p>
    <w:p w:rsidR="003C1F7A" w:rsidRPr="003C1F7A" w:rsidRDefault="003C1F7A" w:rsidP="003C1F7A">
      <w:pPr>
        <w:pStyle w:val="NoSpacing"/>
      </w:pPr>
    </w:p>
    <w:p w:rsidR="0081315B" w:rsidRPr="003C1F7A" w:rsidRDefault="0081315B" w:rsidP="006276B9">
      <w:pPr>
        <w:jc w:val="center"/>
        <w:rPr>
          <w:rFonts w:ascii="Arial" w:hAnsi="Arial" w:cs="Arial"/>
          <w:b/>
          <w:bCs/>
          <w:sz w:val="24"/>
          <w:szCs w:val="24"/>
          <w:u w:val="single"/>
        </w:rPr>
      </w:pPr>
      <w:r w:rsidRPr="003C1F7A">
        <w:rPr>
          <w:rFonts w:ascii="Arial" w:hAnsi="Arial" w:cs="Arial"/>
          <w:b/>
          <w:bCs/>
          <w:sz w:val="24"/>
          <w:szCs w:val="24"/>
          <w:u w:val="single"/>
        </w:rPr>
        <w:t>LETTER OF UNDERTAKING</w:t>
      </w:r>
    </w:p>
    <w:p w:rsidR="003C1F7A" w:rsidRPr="006276B9" w:rsidRDefault="003C1F7A" w:rsidP="003C1F7A">
      <w:pPr>
        <w:pStyle w:val="NoSpacing"/>
      </w:pPr>
    </w:p>
    <w:tbl>
      <w:tblPr>
        <w:tblStyle w:val="TableGrid"/>
        <w:tblW w:w="0" w:type="auto"/>
        <w:tblLook w:val="04A0" w:firstRow="1" w:lastRow="0" w:firstColumn="1" w:lastColumn="0" w:noHBand="0" w:noVBand="1"/>
      </w:tblPr>
      <w:tblGrid>
        <w:gridCol w:w="2617"/>
        <w:gridCol w:w="2612"/>
        <w:gridCol w:w="2612"/>
        <w:gridCol w:w="2615"/>
      </w:tblGrid>
      <w:tr w:rsidR="0081315B" w:rsidRPr="0081315B" w:rsidTr="003C1F7A">
        <w:trPr>
          <w:trHeight w:val="480"/>
        </w:trPr>
        <w:tc>
          <w:tcPr>
            <w:tcW w:w="10456" w:type="dxa"/>
            <w:gridSpan w:val="4"/>
            <w:shd w:val="clear" w:color="auto" w:fill="BDD6EE" w:themeFill="accent1" w:themeFillTint="66"/>
            <w:vAlign w:val="center"/>
            <w:hideMark/>
          </w:tcPr>
          <w:p w:rsidR="0081315B" w:rsidRPr="0081315B" w:rsidRDefault="0081315B">
            <w:pPr>
              <w:rPr>
                <w:rFonts w:ascii="Arial" w:hAnsi="Arial" w:cs="Arial"/>
                <w:b/>
                <w:bCs/>
                <w:sz w:val="20"/>
                <w:szCs w:val="20"/>
              </w:rPr>
            </w:pPr>
            <w:r w:rsidRPr="0081315B">
              <w:rPr>
                <w:rFonts w:ascii="Arial" w:hAnsi="Arial" w:cs="Arial"/>
                <w:b/>
                <w:bCs/>
                <w:sz w:val="20"/>
                <w:szCs w:val="20"/>
              </w:rPr>
              <w:t>Section 1 : To be completed by the Pre-Registration Pharmacist</w:t>
            </w:r>
          </w:p>
        </w:tc>
      </w:tr>
      <w:tr w:rsidR="0081315B" w:rsidRPr="0081315B" w:rsidTr="0086520D">
        <w:trPr>
          <w:trHeight w:val="1247"/>
        </w:trPr>
        <w:tc>
          <w:tcPr>
            <w:tcW w:w="2617" w:type="dxa"/>
            <w:hideMark/>
          </w:tcPr>
          <w:p w:rsidR="0081315B" w:rsidRPr="0081315B" w:rsidRDefault="0081315B">
            <w:pPr>
              <w:rPr>
                <w:rFonts w:ascii="Arial" w:hAnsi="Arial" w:cs="Arial"/>
                <w:sz w:val="20"/>
                <w:szCs w:val="20"/>
              </w:rPr>
            </w:pPr>
            <w:r w:rsidRPr="0081315B">
              <w:rPr>
                <w:rFonts w:ascii="Arial" w:hAnsi="Arial" w:cs="Arial"/>
                <w:sz w:val="20"/>
                <w:szCs w:val="20"/>
              </w:rPr>
              <w:t>Name of Pre-Registration Pharmacist</w:t>
            </w:r>
          </w:p>
        </w:tc>
        <w:tc>
          <w:tcPr>
            <w:tcW w:w="2612" w:type="dxa"/>
            <w:hideMark/>
          </w:tcPr>
          <w:p w:rsidR="0081315B" w:rsidRPr="0081315B" w:rsidRDefault="0081315B">
            <w:pPr>
              <w:rPr>
                <w:rFonts w:ascii="Arial" w:hAnsi="Arial" w:cs="Arial"/>
                <w:sz w:val="20"/>
                <w:szCs w:val="20"/>
              </w:rPr>
            </w:pPr>
            <w:r w:rsidRPr="0081315B">
              <w:rPr>
                <w:rFonts w:ascii="Arial" w:hAnsi="Arial" w:cs="Arial"/>
                <w:sz w:val="20"/>
                <w:szCs w:val="20"/>
              </w:rPr>
              <w:t>Employer / Approved Training Centre</w:t>
            </w:r>
          </w:p>
        </w:tc>
        <w:tc>
          <w:tcPr>
            <w:tcW w:w="2612" w:type="dxa"/>
            <w:hideMark/>
          </w:tcPr>
          <w:p w:rsidR="0081315B" w:rsidRPr="0081315B" w:rsidRDefault="0081315B">
            <w:pPr>
              <w:rPr>
                <w:rFonts w:ascii="Arial" w:hAnsi="Arial" w:cs="Arial"/>
                <w:sz w:val="20"/>
                <w:szCs w:val="20"/>
              </w:rPr>
            </w:pPr>
            <w:r w:rsidRPr="0081315B">
              <w:rPr>
                <w:rFonts w:ascii="Arial" w:hAnsi="Arial" w:cs="Arial"/>
                <w:sz w:val="20"/>
                <w:szCs w:val="20"/>
              </w:rPr>
              <w:t>Email</w:t>
            </w:r>
          </w:p>
        </w:tc>
        <w:tc>
          <w:tcPr>
            <w:tcW w:w="2615" w:type="dxa"/>
            <w:hideMark/>
          </w:tcPr>
          <w:p w:rsidR="0081315B" w:rsidRPr="0081315B" w:rsidRDefault="0081315B">
            <w:pPr>
              <w:rPr>
                <w:rFonts w:ascii="Arial" w:hAnsi="Arial" w:cs="Arial"/>
                <w:sz w:val="20"/>
                <w:szCs w:val="20"/>
              </w:rPr>
            </w:pPr>
            <w:r w:rsidRPr="0081315B">
              <w:rPr>
                <w:rFonts w:ascii="Arial" w:hAnsi="Arial" w:cs="Arial"/>
                <w:sz w:val="20"/>
                <w:szCs w:val="20"/>
              </w:rPr>
              <w:t>Mobile No.</w:t>
            </w:r>
          </w:p>
        </w:tc>
      </w:tr>
      <w:tr w:rsidR="0081315B" w:rsidRPr="0081315B" w:rsidTr="003C1F7A">
        <w:trPr>
          <w:trHeight w:val="480"/>
        </w:trPr>
        <w:tc>
          <w:tcPr>
            <w:tcW w:w="10456" w:type="dxa"/>
            <w:gridSpan w:val="4"/>
            <w:shd w:val="clear" w:color="auto" w:fill="F2F2F2" w:themeFill="background1" w:themeFillShade="F2"/>
            <w:vAlign w:val="center"/>
            <w:hideMark/>
          </w:tcPr>
          <w:p w:rsidR="0081315B" w:rsidRPr="0081315B" w:rsidRDefault="0081315B">
            <w:pPr>
              <w:rPr>
                <w:rFonts w:ascii="Arial" w:hAnsi="Arial" w:cs="Arial"/>
                <w:b/>
                <w:bCs/>
                <w:sz w:val="20"/>
                <w:szCs w:val="20"/>
              </w:rPr>
            </w:pPr>
            <w:r w:rsidRPr="0081315B">
              <w:rPr>
                <w:rFonts w:ascii="Arial" w:hAnsi="Arial" w:cs="Arial"/>
                <w:b/>
                <w:bCs/>
                <w:sz w:val="20"/>
                <w:szCs w:val="20"/>
              </w:rPr>
              <w:t>A. Pre-Registration Training Details (Please tick where applicable)</w:t>
            </w:r>
          </w:p>
        </w:tc>
      </w:tr>
      <w:tr w:rsidR="0081315B" w:rsidRPr="0081315B" w:rsidTr="003C1F7A">
        <w:trPr>
          <w:trHeight w:val="480"/>
        </w:trPr>
        <w:tc>
          <w:tcPr>
            <w:tcW w:w="10456" w:type="dxa"/>
            <w:gridSpan w:val="4"/>
            <w:shd w:val="clear" w:color="auto" w:fill="auto"/>
            <w:vAlign w:val="center"/>
            <w:hideMark/>
          </w:tcPr>
          <w:p w:rsidR="0081315B" w:rsidRPr="0081315B" w:rsidRDefault="0081315B">
            <w:pPr>
              <w:rPr>
                <w:rFonts w:ascii="Arial" w:hAnsi="Arial" w:cs="Arial"/>
                <w:b/>
                <w:bCs/>
                <w:sz w:val="20"/>
                <w:szCs w:val="20"/>
              </w:rPr>
            </w:pPr>
            <w:r w:rsidRPr="0081315B">
              <w:rPr>
                <w:rFonts w:ascii="Arial" w:hAnsi="Arial" w:cs="Arial"/>
                <w:b/>
                <w:bCs/>
                <w:sz w:val="20"/>
                <w:szCs w:val="20"/>
              </w:rPr>
              <w:t>(i) Pre-Employment Clinical Training (PECT)</w:t>
            </w:r>
          </w:p>
        </w:tc>
      </w:tr>
      <w:tr w:rsidR="0081315B" w:rsidRPr="0081315B" w:rsidTr="0086520D">
        <w:trPr>
          <w:trHeight w:val="1020"/>
        </w:trPr>
        <w:tc>
          <w:tcPr>
            <w:tcW w:w="2617" w:type="dxa"/>
            <w:noWrap/>
            <w:vAlign w:val="center"/>
            <w:hideMark/>
          </w:tcPr>
          <w:p w:rsidR="0081315B" w:rsidRPr="006276B9" w:rsidRDefault="00733B8D" w:rsidP="006276B9">
            <w:pPr>
              <w:pStyle w:val="ListParagraph"/>
              <w:numPr>
                <w:ilvl w:val="0"/>
                <w:numId w:val="3"/>
              </w:numPr>
              <w:rPr>
                <w:rFonts w:ascii="Arial" w:hAnsi="Arial" w:cs="Arial"/>
                <w:sz w:val="20"/>
                <w:szCs w:val="20"/>
              </w:rPr>
            </w:pPr>
            <w:r w:rsidRPr="006276B9">
              <w:rPr>
                <w:rFonts w:ascii="Arial" w:hAnsi="Arial" w:cs="Arial"/>
                <w:sz w:val="20"/>
                <w:szCs w:val="20"/>
              </w:rPr>
              <w:t xml:space="preserve">Group A Rotation 1 (May – </w:t>
            </w:r>
            <w:r w:rsidR="0081315B" w:rsidRPr="006276B9">
              <w:rPr>
                <w:rFonts w:ascii="Arial" w:hAnsi="Arial" w:cs="Arial"/>
                <w:sz w:val="20"/>
                <w:szCs w:val="20"/>
              </w:rPr>
              <w:t xml:space="preserve">Aug)                                          </w:t>
            </w:r>
            <w:r w:rsidRPr="006276B9">
              <w:rPr>
                <w:rFonts w:ascii="Arial" w:hAnsi="Arial" w:cs="Arial"/>
                <w:sz w:val="20"/>
                <w:szCs w:val="20"/>
              </w:rPr>
              <w:t xml:space="preserve">                               </w:t>
            </w:r>
          </w:p>
        </w:tc>
        <w:tc>
          <w:tcPr>
            <w:tcW w:w="2612" w:type="dxa"/>
            <w:noWrap/>
            <w:vAlign w:val="center"/>
            <w:hideMark/>
          </w:tcPr>
          <w:p w:rsidR="0081315B" w:rsidRPr="0086520D" w:rsidRDefault="00733B8D" w:rsidP="0086520D">
            <w:pPr>
              <w:pStyle w:val="ListParagraph"/>
              <w:numPr>
                <w:ilvl w:val="0"/>
                <w:numId w:val="3"/>
              </w:numPr>
              <w:rPr>
                <w:rFonts w:ascii="Arial" w:hAnsi="Arial" w:cs="Arial"/>
                <w:sz w:val="20"/>
                <w:szCs w:val="20"/>
              </w:rPr>
            </w:pPr>
            <w:r w:rsidRPr="006276B9">
              <w:rPr>
                <w:rFonts w:ascii="Arial" w:hAnsi="Arial" w:cs="Arial"/>
                <w:sz w:val="20"/>
                <w:szCs w:val="20"/>
              </w:rPr>
              <w:t xml:space="preserve">Group A Rotation 2 (Aug – Nov)                                                                         </w:t>
            </w:r>
          </w:p>
        </w:tc>
        <w:tc>
          <w:tcPr>
            <w:tcW w:w="2612" w:type="dxa"/>
            <w:noWrap/>
            <w:vAlign w:val="center"/>
            <w:hideMark/>
          </w:tcPr>
          <w:p w:rsidR="0081315B" w:rsidRPr="006276B9" w:rsidRDefault="00733B8D" w:rsidP="006276B9">
            <w:pPr>
              <w:pStyle w:val="ListParagraph"/>
              <w:numPr>
                <w:ilvl w:val="0"/>
                <w:numId w:val="3"/>
              </w:numPr>
              <w:rPr>
                <w:rFonts w:ascii="Arial" w:hAnsi="Arial" w:cs="Arial"/>
                <w:sz w:val="20"/>
                <w:szCs w:val="20"/>
              </w:rPr>
            </w:pPr>
            <w:r w:rsidRPr="006276B9">
              <w:rPr>
                <w:rFonts w:ascii="Arial" w:hAnsi="Arial" w:cs="Arial"/>
                <w:sz w:val="20"/>
                <w:szCs w:val="20"/>
              </w:rPr>
              <w:t xml:space="preserve">Group B Rotation 1 (Nov – Feb)                                                                         </w:t>
            </w:r>
          </w:p>
        </w:tc>
        <w:tc>
          <w:tcPr>
            <w:tcW w:w="2615" w:type="dxa"/>
            <w:noWrap/>
            <w:vAlign w:val="center"/>
            <w:hideMark/>
          </w:tcPr>
          <w:p w:rsidR="0081315B" w:rsidRPr="0086520D" w:rsidRDefault="00733B8D" w:rsidP="0086520D">
            <w:pPr>
              <w:pStyle w:val="ListParagraph"/>
              <w:numPr>
                <w:ilvl w:val="0"/>
                <w:numId w:val="3"/>
              </w:numPr>
              <w:rPr>
                <w:rFonts w:ascii="Arial" w:hAnsi="Arial" w:cs="Arial"/>
                <w:sz w:val="20"/>
                <w:szCs w:val="20"/>
              </w:rPr>
            </w:pPr>
            <w:r w:rsidRPr="006276B9">
              <w:rPr>
                <w:rFonts w:ascii="Arial" w:hAnsi="Arial" w:cs="Arial"/>
                <w:sz w:val="20"/>
                <w:szCs w:val="20"/>
              </w:rPr>
              <w:t xml:space="preserve">Group B Rotation 2 (Feb – May)                                                                         </w:t>
            </w:r>
          </w:p>
        </w:tc>
      </w:tr>
      <w:tr w:rsidR="0081315B" w:rsidRPr="0081315B" w:rsidTr="00E940BD">
        <w:trPr>
          <w:trHeight w:val="480"/>
        </w:trPr>
        <w:tc>
          <w:tcPr>
            <w:tcW w:w="10456" w:type="dxa"/>
            <w:gridSpan w:val="4"/>
            <w:vAlign w:val="center"/>
            <w:hideMark/>
          </w:tcPr>
          <w:p w:rsidR="0081315B" w:rsidRPr="003070E4" w:rsidRDefault="0081315B">
            <w:pPr>
              <w:rPr>
                <w:rFonts w:ascii="Arial" w:hAnsi="Arial" w:cs="Arial"/>
                <w:b/>
                <w:bCs/>
              </w:rPr>
            </w:pPr>
            <w:r w:rsidRPr="003070E4">
              <w:rPr>
                <w:rFonts w:ascii="Arial" w:hAnsi="Arial" w:cs="Arial"/>
                <w:b/>
                <w:bCs/>
                <w:sz w:val="20"/>
              </w:rPr>
              <w:t>(ii) Local Pre-Registration Pharmacist</w:t>
            </w:r>
          </w:p>
        </w:tc>
      </w:tr>
      <w:tr w:rsidR="0081315B" w:rsidRPr="0081315B" w:rsidTr="0086520D">
        <w:trPr>
          <w:trHeight w:val="1417"/>
        </w:trPr>
        <w:tc>
          <w:tcPr>
            <w:tcW w:w="2617" w:type="dxa"/>
            <w:noWrap/>
            <w:hideMark/>
          </w:tcPr>
          <w:p w:rsidR="009240A5" w:rsidRPr="0086520D" w:rsidRDefault="009240A5" w:rsidP="009240A5">
            <w:pPr>
              <w:pStyle w:val="ListParagraph"/>
              <w:ind w:left="360"/>
              <w:rPr>
                <w:rFonts w:ascii="Arial" w:hAnsi="Arial" w:cs="Arial"/>
                <w:sz w:val="24"/>
                <w:szCs w:val="20"/>
              </w:rPr>
            </w:pPr>
          </w:p>
          <w:p w:rsidR="007055CC" w:rsidRDefault="00733B8D" w:rsidP="009240A5">
            <w:pPr>
              <w:pStyle w:val="ListParagraph"/>
              <w:numPr>
                <w:ilvl w:val="0"/>
                <w:numId w:val="4"/>
              </w:numPr>
              <w:rPr>
                <w:rFonts w:ascii="Arial" w:hAnsi="Arial" w:cs="Arial"/>
                <w:sz w:val="20"/>
                <w:szCs w:val="20"/>
              </w:rPr>
            </w:pPr>
            <w:r w:rsidRPr="006276B9">
              <w:rPr>
                <w:rFonts w:ascii="Arial" w:hAnsi="Arial" w:cs="Arial"/>
                <w:sz w:val="20"/>
                <w:szCs w:val="20"/>
              </w:rPr>
              <w:t xml:space="preserve">Rotation 3 </w:t>
            </w:r>
          </w:p>
          <w:p w:rsidR="0081315B" w:rsidRPr="009240A5" w:rsidRDefault="00733B8D" w:rsidP="007055CC">
            <w:pPr>
              <w:pStyle w:val="ListParagraph"/>
              <w:ind w:left="360"/>
              <w:rPr>
                <w:rFonts w:ascii="Arial" w:hAnsi="Arial" w:cs="Arial"/>
                <w:sz w:val="20"/>
                <w:szCs w:val="20"/>
              </w:rPr>
            </w:pPr>
            <w:r w:rsidRPr="009240A5">
              <w:rPr>
                <w:rFonts w:ascii="Arial" w:hAnsi="Arial" w:cs="Arial"/>
                <w:sz w:val="20"/>
                <w:szCs w:val="20"/>
              </w:rPr>
              <w:t xml:space="preserve">(Jun – Sep)                                                                         </w:t>
            </w:r>
          </w:p>
        </w:tc>
        <w:tc>
          <w:tcPr>
            <w:tcW w:w="2612" w:type="dxa"/>
            <w:vAlign w:val="center"/>
            <w:hideMark/>
          </w:tcPr>
          <w:p w:rsidR="003070E4" w:rsidRDefault="003070E4">
            <w:pPr>
              <w:rPr>
                <w:rFonts w:ascii="Arial" w:hAnsi="Arial" w:cs="Arial"/>
                <w:sz w:val="20"/>
                <w:szCs w:val="20"/>
              </w:rPr>
            </w:pPr>
            <w:r>
              <w:rPr>
                <w:rFonts w:ascii="Arial" w:hAnsi="Arial" w:cs="Arial"/>
                <w:b/>
                <w:bCs/>
                <w:sz w:val="20"/>
                <w:szCs w:val="20"/>
                <w:u w:val="single"/>
              </w:rPr>
              <w:t>Type of Rotation</w:t>
            </w:r>
            <w:r w:rsidR="0081315B" w:rsidRPr="003070E4">
              <w:rPr>
                <w:rFonts w:ascii="Arial" w:hAnsi="Arial" w:cs="Arial"/>
                <w:sz w:val="20"/>
                <w:szCs w:val="20"/>
                <w:u w:val="single"/>
              </w:rPr>
              <w:t>:</w:t>
            </w:r>
            <w:r w:rsidR="0081315B" w:rsidRPr="003070E4">
              <w:rPr>
                <w:rFonts w:ascii="Arial" w:hAnsi="Arial" w:cs="Arial"/>
                <w:sz w:val="20"/>
                <w:szCs w:val="20"/>
              </w:rPr>
              <w:t xml:space="preserve">                                                                            </w:t>
            </w:r>
          </w:p>
          <w:p w:rsidR="003070E4" w:rsidRDefault="0081315B" w:rsidP="003070E4">
            <w:pPr>
              <w:pStyle w:val="ListParagraph"/>
              <w:numPr>
                <w:ilvl w:val="0"/>
                <w:numId w:val="1"/>
              </w:numPr>
              <w:rPr>
                <w:rFonts w:ascii="Arial" w:hAnsi="Arial" w:cs="Arial"/>
                <w:sz w:val="20"/>
                <w:szCs w:val="20"/>
              </w:rPr>
            </w:pPr>
            <w:r w:rsidRPr="003070E4">
              <w:rPr>
                <w:rFonts w:ascii="Arial" w:hAnsi="Arial" w:cs="Arial"/>
                <w:sz w:val="20"/>
                <w:szCs w:val="20"/>
              </w:rPr>
              <w:t xml:space="preserve">Acute / Inpatient                                             </w:t>
            </w:r>
          </w:p>
          <w:p w:rsidR="003070E4" w:rsidRDefault="0081315B" w:rsidP="003070E4">
            <w:pPr>
              <w:pStyle w:val="ListParagraph"/>
              <w:numPr>
                <w:ilvl w:val="0"/>
                <w:numId w:val="1"/>
              </w:numPr>
              <w:rPr>
                <w:rFonts w:ascii="Arial" w:hAnsi="Arial" w:cs="Arial"/>
                <w:sz w:val="20"/>
                <w:szCs w:val="20"/>
              </w:rPr>
            </w:pPr>
            <w:r w:rsidRPr="003070E4">
              <w:rPr>
                <w:rFonts w:ascii="Arial" w:hAnsi="Arial" w:cs="Arial"/>
                <w:sz w:val="20"/>
                <w:szCs w:val="20"/>
              </w:rPr>
              <w:t xml:space="preserve">Ambulatory / SOC                                        </w:t>
            </w:r>
          </w:p>
          <w:p w:rsidR="0081315B" w:rsidRPr="003070E4" w:rsidRDefault="0081315B" w:rsidP="003070E4">
            <w:pPr>
              <w:pStyle w:val="ListParagraph"/>
              <w:numPr>
                <w:ilvl w:val="0"/>
                <w:numId w:val="1"/>
              </w:numPr>
              <w:rPr>
                <w:rFonts w:ascii="Arial" w:hAnsi="Arial" w:cs="Arial"/>
                <w:sz w:val="20"/>
                <w:szCs w:val="20"/>
              </w:rPr>
            </w:pPr>
            <w:r w:rsidRPr="003070E4">
              <w:rPr>
                <w:rFonts w:ascii="Arial" w:hAnsi="Arial" w:cs="Arial"/>
                <w:sz w:val="20"/>
                <w:szCs w:val="20"/>
              </w:rPr>
              <w:t>Primary Health / Community</w:t>
            </w:r>
          </w:p>
        </w:tc>
        <w:tc>
          <w:tcPr>
            <w:tcW w:w="2612" w:type="dxa"/>
            <w:noWrap/>
            <w:hideMark/>
          </w:tcPr>
          <w:p w:rsidR="009240A5" w:rsidRPr="0086520D" w:rsidRDefault="009240A5" w:rsidP="009240A5">
            <w:pPr>
              <w:pStyle w:val="ListParagraph"/>
              <w:ind w:left="360"/>
              <w:rPr>
                <w:rFonts w:ascii="Arial" w:hAnsi="Arial" w:cs="Arial"/>
                <w:sz w:val="24"/>
                <w:szCs w:val="24"/>
              </w:rPr>
            </w:pPr>
          </w:p>
          <w:p w:rsidR="007055CC" w:rsidRDefault="00733B8D" w:rsidP="009240A5">
            <w:pPr>
              <w:pStyle w:val="ListParagraph"/>
              <w:numPr>
                <w:ilvl w:val="0"/>
                <w:numId w:val="1"/>
              </w:numPr>
              <w:rPr>
                <w:rFonts w:ascii="Arial" w:hAnsi="Arial" w:cs="Arial"/>
                <w:sz w:val="20"/>
                <w:szCs w:val="20"/>
              </w:rPr>
            </w:pPr>
            <w:r w:rsidRPr="009240A5">
              <w:rPr>
                <w:rFonts w:ascii="Arial" w:hAnsi="Arial" w:cs="Arial"/>
                <w:sz w:val="20"/>
                <w:szCs w:val="20"/>
              </w:rPr>
              <w:t xml:space="preserve">Rotation 4 </w:t>
            </w:r>
          </w:p>
          <w:p w:rsidR="0081315B" w:rsidRPr="009240A5" w:rsidRDefault="00733B8D" w:rsidP="007055CC">
            <w:pPr>
              <w:pStyle w:val="ListParagraph"/>
              <w:ind w:left="360"/>
              <w:rPr>
                <w:rFonts w:ascii="Arial" w:hAnsi="Arial" w:cs="Arial"/>
                <w:sz w:val="20"/>
                <w:szCs w:val="20"/>
              </w:rPr>
            </w:pPr>
            <w:r w:rsidRPr="009240A5">
              <w:rPr>
                <w:rFonts w:ascii="Arial" w:hAnsi="Arial" w:cs="Arial"/>
                <w:sz w:val="20"/>
                <w:szCs w:val="20"/>
              </w:rPr>
              <w:t xml:space="preserve">(Sep – Dec)                                                                         </w:t>
            </w:r>
          </w:p>
        </w:tc>
        <w:tc>
          <w:tcPr>
            <w:tcW w:w="2615" w:type="dxa"/>
            <w:vAlign w:val="center"/>
            <w:hideMark/>
          </w:tcPr>
          <w:p w:rsidR="003070E4" w:rsidRDefault="003070E4" w:rsidP="003070E4">
            <w:pPr>
              <w:rPr>
                <w:rFonts w:ascii="Arial" w:hAnsi="Arial" w:cs="Arial"/>
                <w:sz w:val="20"/>
                <w:szCs w:val="20"/>
              </w:rPr>
            </w:pPr>
            <w:r>
              <w:rPr>
                <w:rFonts w:ascii="Arial" w:hAnsi="Arial" w:cs="Arial"/>
                <w:b/>
                <w:bCs/>
                <w:sz w:val="20"/>
                <w:szCs w:val="20"/>
                <w:u w:val="single"/>
              </w:rPr>
              <w:t>Type of Rotation</w:t>
            </w:r>
            <w:r w:rsidRPr="003070E4">
              <w:rPr>
                <w:rFonts w:ascii="Arial" w:hAnsi="Arial" w:cs="Arial"/>
                <w:sz w:val="20"/>
                <w:szCs w:val="20"/>
                <w:u w:val="single"/>
              </w:rPr>
              <w:t>:</w:t>
            </w:r>
            <w:r w:rsidRPr="003070E4">
              <w:rPr>
                <w:rFonts w:ascii="Arial" w:hAnsi="Arial" w:cs="Arial"/>
                <w:sz w:val="20"/>
                <w:szCs w:val="20"/>
              </w:rPr>
              <w:t xml:space="preserve">                                                                            </w:t>
            </w:r>
          </w:p>
          <w:p w:rsidR="003070E4" w:rsidRDefault="003070E4" w:rsidP="003070E4">
            <w:pPr>
              <w:pStyle w:val="ListParagraph"/>
              <w:numPr>
                <w:ilvl w:val="0"/>
                <w:numId w:val="1"/>
              </w:numPr>
              <w:rPr>
                <w:rFonts w:ascii="Arial" w:hAnsi="Arial" w:cs="Arial"/>
                <w:sz w:val="20"/>
                <w:szCs w:val="20"/>
              </w:rPr>
            </w:pPr>
            <w:r w:rsidRPr="003070E4">
              <w:rPr>
                <w:rFonts w:ascii="Arial" w:hAnsi="Arial" w:cs="Arial"/>
                <w:sz w:val="20"/>
                <w:szCs w:val="20"/>
              </w:rPr>
              <w:t xml:space="preserve">Acute / Inpatient                                             </w:t>
            </w:r>
          </w:p>
          <w:p w:rsidR="003070E4" w:rsidRDefault="003070E4" w:rsidP="003070E4">
            <w:pPr>
              <w:pStyle w:val="ListParagraph"/>
              <w:numPr>
                <w:ilvl w:val="0"/>
                <w:numId w:val="1"/>
              </w:numPr>
              <w:rPr>
                <w:rFonts w:ascii="Arial" w:hAnsi="Arial" w:cs="Arial"/>
                <w:sz w:val="20"/>
                <w:szCs w:val="20"/>
              </w:rPr>
            </w:pPr>
            <w:r w:rsidRPr="003070E4">
              <w:rPr>
                <w:rFonts w:ascii="Arial" w:hAnsi="Arial" w:cs="Arial"/>
                <w:sz w:val="20"/>
                <w:szCs w:val="20"/>
              </w:rPr>
              <w:t xml:space="preserve">Ambulatory / SOC        </w:t>
            </w:r>
            <w:r>
              <w:rPr>
                <w:rFonts w:ascii="Arial" w:hAnsi="Arial" w:cs="Arial"/>
                <w:sz w:val="20"/>
                <w:szCs w:val="20"/>
              </w:rPr>
              <w:t xml:space="preserve">                               </w:t>
            </w:r>
          </w:p>
          <w:p w:rsidR="0081315B" w:rsidRPr="003070E4" w:rsidRDefault="003070E4" w:rsidP="003070E4">
            <w:pPr>
              <w:pStyle w:val="ListParagraph"/>
              <w:numPr>
                <w:ilvl w:val="0"/>
                <w:numId w:val="1"/>
              </w:numPr>
              <w:rPr>
                <w:rFonts w:ascii="Arial" w:hAnsi="Arial" w:cs="Arial"/>
                <w:sz w:val="20"/>
                <w:szCs w:val="20"/>
              </w:rPr>
            </w:pPr>
            <w:r w:rsidRPr="003070E4">
              <w:rPr>
                <w:rFonts w:ascii="Arial" w:hAnsi="Arial" w:cs="Arial"/>
                <w:sz w:val="20"/>
                <w:szCs w:val="20"/>
              </w:rPr>
              <w:t>Primary Health / Community</w:t>
            </w:r>
          </w:p>
        </w:tc>
      </w:tr>
      <w:tr w:rsidR="0081315B" w:rsidRPr="0081315B" w:rsidTr="00E940BD">
        <w:trPr>
          <w:trHeight w:val="480"/>
        </w:trPr>
        <w:tc>
          <w:tcPr>
            <w:tcW w:w="10456" w:type="dxa"/>
            <w:gridSpan w:val="4"/>
            <w:vAlign w:val="center"/>
            <w:hideMark/>
          </w:tcPr>
          <w:p w:rsidR="0081315B" w:rsidRPr="003070E4" w:rsidRDefault="0081315B">
            <w:pPr>
              <w:rPr>
                <w:rFonts w:ascii="Arial" w:hAnsi="Arial" w:cs="Arial"/>
                <w:b/>
                <w:bCs/>
                <w:sz w:val="20"/>
                <w:szCs w:val="20"/>
              </w:rPr>
            </w:pPr>
            <w:r w:rsidRPr="003070E4">
              <w:rPr>
                <w:rFonts w:ascii="Arial" w:hAnsi="Arial" w:cs="Arial"/>
                <w:b/>
                <w:bCs/>
                <w:sz w:val="20"/>
                <w:szCs w:val="20"/>
              </w:rPr>
              <w:t>(iii) Foreign Trained Pharmacist / Pharmacy Graduate</w:t>
            </w:r>
          </w:p>
        </w:tc>
      </w:tr>
      <w:tr w:rsidR="0081315B" w:rsidRPr="0081315B" w:rsidTr="005409E5">
        <w:trPr>
          <w:trHeight w:val="1020"/>
        </w:trPr>
        <w:tc>
          <w:tcPr>
            <w:tcW w:w="2617" w:type="dxa"/>
            <w:vAlign w:val="center"/>
            <w:hideMark/>
          </w:tcPr>
          <w:p w:rsidR="0081315B" w:rsidRPr="003070E4" w:rsidRDefault="0081315B">
            <w:pPr>
              <w:rPr>
                <w:rFonts w:ascii="Arial" w:hAnsi="Arial" w:cs="Arial"/>
                <w:sz w:val="20"/>
                <w:szCs w:val="20"/>
              </w:rPr>
            </w:pPr>
            <w:r w:rsidRPr="003070E4">
              <w:rPr>
                <w:rFonts w:ascii="Arial" w:hAnsi="Arial" w:cs="Arial"/>
                <w:sz w:val="20"/>
                <w:szCs w:val="20"/>
              </w:rPr>
              <w:lastRenderedPageBreak/>
              <w:t>Duration of Pre-Registration Training</w:t>
            </w:r>
          </w:p>
        </w:tc>
        <w:tc>
          <w:tcPr>
            <w:tcW w:w="2612" w:type="dxa"/>
            <w:noWrap/>
            <w:vAlign w:val="center"/>
            <w:hideMark/>
          </w:tcPr>
          <w:p w:rsidR="003070E4" w:rsidRDefault="003070E4" w:rsidP="003070E4">
            <w:pPr>
              <w:pStyle w:val="ListParagraph"/>
              <w:numPr>
                <w:ilvl w:val="0"/>
                <w:numId w:val="2"/>
              </w:numPr>
              <w:rPr>
                <w:rFonts w:ascii="Arial" w:hAnsi="Arial" w:cs="Arial"/>
                <w:sz w:val="20"/>
                <w:szCs w:val="20"/>
              </w:rPr>
            </w:pPr>
            <w:r w:rsidRPr="003070E4">
              <w:rPr>
                <w:rFonts w:ascii="Arial" w:hAnsi="Arial" w:cs="Arial"/>
                <w:sz w:val="20"/>
                <w:szCs w:val="20"/>
              </w:rPr>
              <w:t xml:space="preserve">Minimum 3 months         </w:t>
            </w:r>
            <w:r>
              <w:rPr>
                <w:rFonts w:ascii="Arial" w:hAnsi="Arial" w:cs="Arial"/>
                <w:sz w:val="20"/>
                <w:szCs w:val="20"/>
              </w:rPr>
              <w:t xml:space="preserve">                              </w:t>
            </w:r>
          </w:p>
          <w:p w:rsidR="0081315B" w:rsidRPr="003070E4" w:rsidRDefault="003070E4" w:rsidP="003070E4">
            <w:pPr>
              <w:pStyle w:val="ListParagraph"/>
              <w:numPr>
                <w:ilvl w:val="0"/>
                <w:numId w:val="2"/>
              </w:numPr>
              <w:rPr>
                <w:rFonts w:ascii="Arial" w:hAnsi="Arial" w:cs="Arial"/>
                <w:sz w:val="20"/>
                <w:szCs w:val="20"/>
              </w:rPr>
            </w:pPr>
            <w:r w:rsidRPr="003070E4">
              <w:rPr>
                <w:rFonts w:ascii="Arial" w:hAnsi="Arial" w:cs="Arial"/>
                <w:sz w:val="20"/>
                <w:szCs w:val="20"/>
              </w:rPr>
              <w:t xml:space="preserve">Minimum 12 months </w:t>
            </w:r>
          </w:p>
        </w:tc>
        <w:tc>
          <w:tcPr>
            <w:tcW w:w="2612" w:type="dxa"/>
            <w:hideMark/>
          </w:tcPr>
          <w:p w:rsidR="0081315B" w:rsidRPr="003070E4" w:rsidRDefault="0081315B">
            <w:pPr>
              <w:rPr>
                <w:rFonts w:ascii="Arial" w:hAnsi="Arial" w:cs="Arial"/>
                <w:sz w:val="20"/>
                <w:szCs w:val="20"/>
              </w:rPr>
            </w:pPr>
            <w:r w:rsidRPr="003070E4">
              <w:rPr>
                <w:rFonts w:ascii="Arial" w:hAnsi="Arial" w:cs="Arial"/>
                <w:sz w:val="20"/>
                <w:szCs w:val="20"/>
              </w:rPr>
              <w:t>Start Date</w:t>
            </w:r>
          </w:p>
        </w:tc>
        <w:tc>
          <w:tcPr>
            <w:tcW w:w="2615" w:type="dxa"/>
            <w:hideMark/>
          </w:tcPr>
          <w:p w:rsidR="0081315B" w:rsidRPr="003070E4" w:rsidRDefault="0081315B">
            <w:pPr>
              <w:rPr>
                <w:rFonts w:ascii="Arial" w:hAnsi="Arial" w:cs="Arial"/>
                <w:sz w:val="20"/>
                <w:szCs w:val="20"/>
              </w:rPr>
            </w:pPr>
            <w:r w:rsidRPr="003070E4">
              <w:rPr>
                <w:rFonts w:ascii="Arial" w:hAnsi="Arial" w:cs="Arial"/>
                <w:sz w:val="20"/>
                <w:szCs w:val="20"/>
              </w:rPr>
              <w:t>Earliest End Date</w:t>
            </w:r>
          </w:p>
        </w:tc>
      </w:tr>
      <w:tr w:rsidR="0081315B" w:rsidRPr="0081315B" w:rsidTr="003C1F7A">
        <w:trPr>
          <w:trHeight w:val="480"/>
        </w:trPr>
        <w:tc>
          <w:tcPr>
            <w:tcW w:w="10456" w:type="dxa"/>
            <w:gridSpan w:val="4"/>
            <w:shd w:val="clear" w:color="auto" w:fill="F2F2F2" w:themeFill="background1" w:themeFillShade="F2"/>
            <w:vAlign w:val="center"/>
            <w:hideMark/>
          </w:tcPr>
          <w:p w:rsidR="0081315B" w:rsidRPr="009240A5" w:rsidRDefault="0081315B">
            <w:pPr>
              <w:rPr>
                <w:rFonts w:ascii="Arial" w:hAnsi="Arial" w:cs="Arial"/>
                <w:b/>
                <w:bCs/>
                <w:sz w:val="20"/>
                <w:szCs w:val="20"/>
              </w:rPr>
            </w:pPr>
            <w:r w:rsidRPr="009240A5">
              <w:rPr>
                <w:rFonts w:ascii="Arial" w:hAnsi="Arial" w:cs="Arial"/>
                <w:b/>
                <w:bCs/>
                <w:sz w:val="20"/>
                <w:szCs w:val="20"/>
              </w:rPr>
              <w:t>B. Declaration</w:t>
            </w:r>
          </w:p>
        </w:tc>
      </w:tr>
      <w:tr w:rsidR="0081315B" w:rsidRPr="0081315B" w:rsidTr="00C70A54">
        <w:trPr>
          <w:trHeight w:val="1134"/>
        </w:trPr>
        <w:tc>
          <w:tcPr>
            <w:tcW w:w="10456" w:type="dxa"/>
            <w:gridSpan w:val="4"/>
            <w:vAlign w:val="center"/>
            <w:hideMark/>
          </w:tcPr>
          <w:p w:rsidR="0081315B" w:rsidRPr="009240A5" w:rsidRDefault="0081315B">
            <w:pPr>
              <w:rPr>
                <w:rFonts w:ascii="Arial" w:hAnsi="Arial" w:cs="Arial"/>
                <w:sz w:val="20"/>
                <w:szCs w:val="20"/>
              </w:rPr>
            </w:pPr>
            <w:r w:rsidRPr="009240A5">
              <w:rPr>
                <w:rFonts w:ascii="Arial" w:hAnsi="Arial" w:cs="Arial"/>
                <w:sz w:val="20"/>
                <w:szCs w:val="20"/>
              </w:rPr>
              <w:t>I authorise SPC to release the evaluation data provided by the named preceptor stated below, to my preceptors in the subsequent rotations and such other parties where the Registrar deems essential, for the purpose of completing the SPC’s evaluation form.</w:t>
            </w:r>
          </w:p>
        </w:tc>
      </w:tr>
      <w:tr w:rsidR="0081315B" w:rsidRPr="0081315B" w:rsidTr="00C70A54">
        <w:trPr>
          <w:trHeight w:val="1134"/>
        </w:trPr>
        <w:tc>
          <w:tcPr>
            <w:tcW w:w="2617" w:type="dxa"/>
            <w:vAlign w:val="center"/>
            <w:hideMark/>
          </w:tcPr>
          <w:p w:rsidR="0081315B" w:rsidRPr="009240A5" w:rsidRDefault="0081315B">
            <w:pPr>
              <w:rPr>
                <w:rFonts w:ascii="Arial" w:hAnsi="Arial" w:cs="Arial"/>
                <w:sz w:val="20"/>
                <w:szCs w:val="20"/>
              </w:rPr>
            </w:pPr>
            <w:r w:rsidRPr="009240A5">
              <w:rPr>
                <w:rFonts w:ascii="Arial" w:hAnsi="Arial" w:cs="Arial"/>
                <w:sz w:val="20"/>
                <w:szCs w:val="20"/>
              </w:rPr>
              <w:t>Signature of Pre-Registration Pharmacist</w:t>
            </w:r>
          </w:p>
        </w:tc>
        <w:tc>
          <w:tcPr>
            <w:tcW w:w="2612" w:type="dxa"/>
            <w:hideMark/>
          </w:tcPr>
          <w:p w:rsidR="0081315B" w:rsidRPr="009240A5" w:rsidRDefault="0081315B">
            <w:pPr>
              <w:rPr>
                <w:rFonts w:ascii="Arial" w:hAnsi="Arial" w:cs="Arial"/>
                <w:sz w:val="20"/>
                <w:szCs w:val="20"/>
              </w:rPr>
            </w:pPr>
            <w:r w:rsidRPr="009240A5">
              <w:rPr>
                <w:rFonts w:ascii="Arial" w:hAnsi="Arial" w:cs="Arial"/>
                <w:sz w:val="20"/>
                <w:szCs w:val="20"/>
              </w:rPr>
              <w:t> </w:t>
            </w:r>
          </w:p>
        </w:tc>
        <w:tc>
          <w:tcPr>
            <w:tcW w:w="2612" w:type="dxa"/>
            <w:vAlign w:val="center"/>
            <w:hideMark/>
          </w:tcPr>
          <w:p w:rsidR="0081315B" w:rsidRPr="009240A5" w:rsidRDefault="0081315B">
            <w:pPr>
              <w:rPr>
                <w:rFonts w:ascii="Arial" w:hAnsi="Arial" w:cs="Arial"/>
                <w:sz w:val="20"/>
                <w:szCs w:val="20"/>
              </w:rPr>
            </w:pPr>
            <w:r w:rsidRPr="009240A5">
              <w:rPr>
                <w:rFonts w:ascii="Arial" w:hAnsi="Arial" w:cs="Arial"/>
                <w:sz w:val="20"/>
                <w:szCs w:val="20"/>
              </w:rPr>
              <w:t>Date</w:t>
            </w:r>
          </w:p>
        </w:tc>
        <w:tc>
          <w:tcPr>
            <w:tcW w:w="2615" w:type="dxa"/>
            <w:hideMark/>
          </w:tcPr>
          <w:p w:rsidR="0081315B" w:rsidRPr="009240A5" w:rsidRDefault="0081315B">
            <w:pPr>
              <w:rPr>
                <w:rFonts w:ascii="Arial" w:hAnsi="Arial" w:cs="Arial"/>
                <w:sz w:val="20"/>
                <w:szCs w:val="20"/>
              </w:rPr>
            </w:pPr>
            <w:r w:rsidRPr="009240A5">
              <w:rPr>
                <w:rFonts w:ascii="Arial" w:hAnsi="Arial" w:cs="Arial"/>
                <w:sz w:val="20"/>
                <w:szCs w:val="20"/>
              </w:rPr>
              <w:t> </w:t>
            </w:r>
          </w:p>
        </w:tc>
      </w:tr>
    </w:tbl>
    <w:p w:rsidR="00DB797A" w:rsidRDefault="00DB797A"/>
    <w:p w:rsidR="003C1F7A" w:rsidRDefault="003C1F7A"/>
    <w:p w:rsidR="00C70A54" w:rsidRDefault="00C70A54"/>
    <w:p w:rsidR="00396614" w:rsidRDefault="00396614"/>
    <w:p w:rsidR="00396614" w:rsidRDefault="00396614"/>
    <w:p w:rsidR="003C1F7A" w:rsidRPr="00751675" w:rsidRDefault="00396614" w:rsidP="00396614">
      <w:pPr>
        <w:ind w:left="2160" w:firstLine="720"/>
        <w:jc w:val="center"/>
        <w:rPr>
          <w:rFonts w:ascii="Arial" w:hAnsi="Arial" w:cs="Arial"/>
          <w:color w:val="7B7B7B" w:themeColor="accent3" w:themeShade="BF"/>
          <w:sz w:val="20"/>
          <w:szCs w:val="20"/>
        </w:rPr>
      </w:pPr>
      <w:r w:rsidRPr="00751675">
        <w:rPr>
          <w:rFonts w:ascii="Arial" w:hAnsi="Arial" w:cs="Arial"/>
          <w:color w:val="7B7B7B" w:themeColor="accent3" w:themeShade="BF"/>
          <w:sz w:val="20"/>
          <w:szCs w:val="20"/>
        </w:rPr>
        <w:t xml:space="preserve">Please email completed form to </w:t>
      </w:r>
      <w:hyperlink r:id="rId8" w:history="1">
        <w:r w:rsidRPr="00751675">
          <w:rPr>
            <w:rStyle w:val="Hyperlink"/>
            <w:rFonts w:ascii="Arial" w:hAnsi="Arial" w:cs="Arial"/>
            <w:color w:val="7B7B7B" w:themeColor="accent3" w:themeShade="BF"/>
            <w:sz w:val="20"/>
            <w:szCs w:val="20"/>
          </w:rPr>
          <w:t>SPC@spb.gov.sg</w:t>
        </w:r>
      </w:hyperlink>
      <w:r w:rsidRPr="00751675">
        <w:rPr>
          <w:rFonts w:ascii="Arial" w:hAnsi="Arial" w:cs="Arial"/>
          <w:color w:val="7B7B7B" w:themeColor="accent3" w:themeShade="BF"/>
          <w:sz w:val="20"/>
          <w:szCs w:val="20"/>
        </w:rPr>
        <w:t>.</w:t>
      </w:r>
      <w:r w:rsidRPr="00751675">
        <w:rPr>
          <w:rFonts w:ascii="Arial" w:hAnsi="Arial" w:cs="Arial"/>
          <w:color w:val="7B7B7B" w:themeColor="accent3" w:themeShade="BF"/>
          <w:sz w:val="20"/>
          <w:szCs w:val="20"/>
        </w:rPr>
        <w:tab/>
      </w:r>
      <w:r w:rsidRPr="00751675">
        <w:rPr>
          <w:rFonts w:ascii="Arial" w:hAnsi="Arial" w:cs="Arial"/>
          <w:color w:val="7B7B7B" w:themeColor="accent3" w:themeShade="BF"/>
          <w:sz w:val="20"/>
          <w:szCs w:val="20"/>
        </w:rPr>
        <w:tab/>
      </w:r>
      <w:r w:rsidRPr="00751675">
        <w:rPr>
          <w:rFonts w:ascii="Arial" w:hAnsi="Arial" w:cs="Arial"/>
          <w:color w:val="7B7B7B" w:themeColor="accent3" w:themeShade="BF"/>
          <w:sz w:val="20"/>
          <w:szCs w:val="20"/>
        </w:rPr>
        <w:tab/>
      </w:r>
      <w:r w:rsidR="00C70A54" w:rsidRPr="00751675">
        <w:rPr>
          <w:rFonts w:ascii="Arial" w:hAnsi="Arial" w:cs="Arial"/>
          <w:color w:val="7B7B7B" w:themeColor="accent3" w:themeShade="BF"/>
          <w:sz w:val="20"/>
          <w:szCs w:val="20"/>
        </w:rPr>
        <w:t>Page 1 of 2</w:t>
      </w:r>
    </w:p>
    <w:p w:rsidR="00C70A54" w:rsidRDefault="00C70A54"/>
    <w:tbl>
      <w:tblPr>
        <w:tblStyle w:val="TableGrid"/>
        <w:tblW w:w="0" w:type="auto"/>
        <w:tblLook w:val="04A0" w:firstRow="1" w:lastRow="0" w:firstColumn="1" w:lastColumn="0" w:noHBand="0" w:noVBand="1"/>
      </w:tblPr>
      <w:tblGrid>
        <w:gridCol w:w="2617"/>
        <w:gridCol w:w="2612"/>
        <w:gridCol w:w="2612"/>
        <w:gridCol w:w="2615"/>
      </w:tblGrid>
      <w:tr w:rsidR="009240A5" w:rsidRPr="0081315B" w:rsidTr="00FA2E38">
        <w:trPr>
          <w:trHeight w:val="480"/>
        </w:trPr>
        <w:tc>
          <w:tcPr>
            <w:tcW w:w="10456" w:type="dxa"/>
            <w:gridSpan w:val="4"/>
            <w:shd w:val="clear" w:color="auto" w:fill="BDD6EE" w:themeFill="accent1" w:themeFillTint="66"/>
            <w:vAlign w:val="center"/>
            <w:hideMark/>
          </w:tcPr>
          <w:p w:rsidR="009240A5" w:rsidRPr="003C1F7A" w:rsidRDefault="009240A5" w:rsidP="00737199">
            <w:pPr>
              <w:rPr>
                <w:rFonts w:ascii="Arial" w:hAnsi="Arial" w:cs="Arial"/>
                <w:b/>
                <w:bCs/>
                <w:sz w:val="20"/>
                <w:szCs w:val="20"/>
              </w:rPr>
            </w:pPr>
            <w:r w:rsidRPr="003C1F7A">
              <w:rPr>
                <w:rFonts w:ascii="Arial" w:hAnsi="Arial" w:cs="Arial"/>
                <w:b/>
                <w:bCs/>
                <w:sz w:val="20"/>
                <w:szCs w:val="20"/>
              </w:rPr>
              <w:t>Section 2 : To be completed by Preceptor / Supervisor</w:t>
            </w:r>
          </w:p>
        </w:tc>
      </w:tr>
      <w:tr w:rsidR="009240A5" w:rsidRPr="0081315B" w:rsidTr="00FA2E38">
        <w:trPr>
          <w:trHeight w:val="480"/>
        </w:trPr>
        <w:tc>
          <w:tcPr>
            <w:tcW w:w="10456" w:type="dxa"/>
            <w:gridSpan w:val="4"/>
            <w:shd w:val="clear" w:color="auto" w:fill="F2F2F2" w:themeFill="background1" w:themeFillShade="F2"/>
            <w:vAlign w:val="center"/>
            <w:hideMark/>
          </w:tcPr>
          <w:p w:rsidR="009240A5" w:rsidRPr="003C1F7A" w:rsidRDefault="009240A5" w:rsidP="00737199">
            <w:pPr>
              <w:rPr>
                <w:rFonts w:ascii="Arial" w:hAnsi="Arial" w:cs="Arial"/>
                <w:b/>
                <w:bCs/>
                <w:sz w:val="20"/>
                <w:szCs w:val="20"/>
              </w:rPr>
            </w:pPr>
            <w:r w:rsidRPr="003C1F7A">
              <w:rPr>
                <w:rFonts w:ascii="Arial" w:hAnsi="Arial" w:cs="Arial"/>
                <w:b/>
                <w:bCs/>
                <w:sz w:val="20"/>
                <w:szCs w:val="20"/>
              </w:rPr>
              <w:t>A.  Undertaking by Preceptor / Supervisor</w:t>
            </w:r>
          </w:p>
        </w:tc>
      </w:tr>
      <w:tr w:rsidR="009240A5" w:rsidRPr="0081315B" w:rsidTr="00396614">
        <w:trPr>
          <w:trHeight w:val="3969"/>
        </w:trPr>
        <w:tc>
          <w:tcPr>
            <w:tcW w:w="10456" w:type="dxa"/>
            <w:gridSpan w:val="4"/>
            <w:vAlign w:val="center"/>
            <w:hideMark/>
          </w:tcPr>
          <w:p w:rsid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lastRenderedPageBreak/>
              <w:t xml:space="preserve">I am a fully registered pharmacist with a valid practising certificate.                                                                                                                                                                       </w:t>
            </w:r>
            <w:r w:rsidR="00396614">
              <w:rPr>
                <w:rFonts w:ascii="Arial" w:hAnsi="Arial" w:cs="Arial"/>
                <w:sz w:val="20"/>
                <w:szCs w:val="20"/>
              </w:rPr>
              <w:t xml:space="preserve">                           </w:t>
            </w:r>
          </w:p>
          <w:p w:rsid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t xml:space="preserve">I have 3 or more years of full time experience in the field </w:t>
            </w:r>
            <w:r w:rsidR="00396614" w:rsidRPr="00396614">
              <w:rPr>
                <w:rFonts w:ascii="Arial" w:hAnsi="Arial" w:cs="Arial"/>
                <w:sz w:val="20"/>
                <w:szCs w:val="20"/>
              </w:rPr>
              <w:t>relevant</w:t>
            </w:r>
            <w:r w:rsidRPr="00396614">
              <w:rPr>
                <w:rFonts w:ascii="Arial" w:hAnsi="Arial" w:cs="Arial"/>
                <w:sz w:val="20"/>
                <w:szCs w:val="20"/>
              </w:rPr>
              <w:t xml:space="preserve"> to my current practice.                                                                                                                                     </w:t>
            </w:r>
            <w:r w:rsidR="00396614">
              <w:rPr>
                <w:rFonts w:ascii="Arial" w:hAnsi="Arial" w:cs="Arial"/>
                <w:sz w:val="20"/>
                <w:szCs w:val="20"/>
              </w:rPr>
              <w:t xml:space="preserve">                               </w:t>
            </w:r>
          </w:p>
          <w:p w:rsid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t>I have attended the preceptor training recognised by Si</w:t>
            </w:r>
            <w:r w:rsidR="00396614">
              <w:rPr>
                <w:rFonts w:ascii="Arial" w:hAnsi="Arial" w:cs="Arial"/>
                <w:sz w:val="20"/>
                <w:szCs w:val="20"/>
              </w:rPr>
              <w:t>ngapore Pharmacy Council (SPC).</w:t>
            </w:r>
            <w:r w:rsidRPr="00396614">
              <w:rPr>
                <w:rFonts w:ascii="Arial" w:hAnsi="Arial" w:cs="Arial"/>
                <w:sz w:val="20"/>
                <w:szCs w:val="20"/>
              </w:rPr>
              <w:t xml:space="preserve"> </w:t>
            </w:r>
            <w:r w:rsidR="00396614" w:rsidRPr="00396614">
              <w:rPr>
                <w:rFonts w:ascii="Arial" w:hAnsi="Arial" w:cs="Arial"/>
                <w:sz w:val="20"/>
                <w:szCs w:val="20"/>
              </w:rPr>
              <w:t>Year:</w:t>
            </w:r>
            <w:r w:rsidR="00396614">
              <w:rPr>
                <w:rFonts w:ascii="Arial" w:hAnsi="Arial" w:cs="Arial"/>
                <w:sz w:val="20"/>
                <w:szCs w:val="20"/>
              </w:rPr>
              <w:t xml:space="preserve"> __________</w:t>
            </w:r>
            <w:r w:rsidRPr="00396614">
              <w:rPr>
                <w:rFonts w:ascii="Arial" w:hAnsi="Arial" w:cs="Arial"/>
                <w:sz w:val="20"/>
                <w:szCs w:val="20"/>
              </w:rPr>
              <w:t xml:space="preserve">                                                                                                                               </w:t>
            </w:r>
            <w:r w:rsidR="00396614">
              <w:rPr>
                <w:rFonts w:ascii="Arial" w:hAnsi="Arial" w:cs="Arial"/>
                <w:sz w:val="20"/>
                <w:szCs w:val="20"/>
              </w:rPr>
              <w:t xml:space="preserve">                               </w:t>
            </w:r>
          </w:p>
          <w:p w:rsid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t xml:space="preserve">I am responsible to give adequate supervision and guidance to my pre-registration pharmacist during his / her training under my supervision.                                                                                                                                                                                                                                      </w:t>
            </w:r>
            <w:r w:rsidR="00396614">
              <w:rPr>
                <w:rFonts w:ascii="Arial" w:hAnsi="Arial" w:cs="Arial"/>
                <w:sz w:val="20"/>
                <w:szCs w:val="20"/>
              </w:rPr>
              <w:t xml:space="preserve">                               </w:t>
            </w:r>
          </w:p>
          <w:p w:rsid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t xml:space="preserve">I am responsible to oversee and sign / countersign the learning log submitted by my pre-registration pharmacist.                                                                 </w:t>
            </w:r>
            <w:r w:rsidR="00396614">
              <w:rPr>
                <w:rFonts w:ascii="Arial" w:hAnsi="Arial" w:cs="Arial"/>
                <w:sz w:val="20"/>
                <w:szCs w:val="20"/>
              </w:rPr>
              <w:t xml:space="preserve">                               </w:t>
            </w:r>
          </w:p>
          <w:p w:rsid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t xml:space="preserve">I will have regular sessions for feedback / interaction with my pre-registration pharmacist.                                                               </w:t>
            </w:r>
            <w:r w:rsidR="00396614">
              <w:rPr>
                <w:rFonts w:ascii="Arial" w:hAnsi="Arial" w:cs="Arial"/>
                <w:sz w:val="20"/>
                <w:szCs w:val="20"/>
              </w:rPr>
              <w:t xml:space="preserve">                       </w:t>
            </w:r>
          </w:p>
          <w:p w:rsid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t xml:space="preserve">I will submit the online assessment with the necessary documents uploaded within the timeline stipulated by SPC.                       </w:t>
            </w:r>
            <w:r w:rsidR="00396614">
              <w:rPr>
                <w:rFonts w:ascii="Arial" w:hAnsi="Arial" w:cs="Arial"/>
                <w:sz w:val="20"/>
                <w:szCs w:val="20"/>
              </w:rPr>
              <w:t xml:space="preserve">                               </w:t>
            </w:r>
          </w:p>
          <w:p w:rsid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t xml:space="preserve">I will inform SPC of any incidents that are deemed important in terms of unsatisfactory behaviour or performance of the pre-registration pharmacist at the soonest possible or at deemed appropriate times.                                                                                 </w:t>
            </w:r>
            <w:r w:rsidR="00396614">
              <w:rPr>
                <w:rFonts w:ascii="Arial" w:hAnsi="Arial" w:cs="Arial"/>
                <w:sz w:val="20"/>
                <w:szCs w:val="20"/>
              </w:rPr>
              <w:t xml:space="preserve">                               </w:t>
            </w:r>
          </w:p>
          <w:p w:rsidR="009240A5" w:rsidRPr="00396614" w:rsidRDefault="009240A5" w:rsidP="00396614">
            <w:pPr>
              <w:pStyle w:val="NoSpacing"/>
              <w:numPr>
                <w:ilvl w:val="0"/>
                <w:numId w:val="5"/>
              </w:numPr>
              <w:spacing w:line="276" w:lineRule="auto"/>
              <w:rPr>
                <w:rFonts w:ascii="Arial" w:hAnsi="Arial" w:cs="Arial"/>
                <w:sz w:val="20"/>
                <w:szCs w:val="20"/>
              </w:rPr>
            </w:pPr>
            <w:r w:rsidRPr="00396614">
              <w:rPr>
                <w:rFonts w:ascii="Arial" w:hAnsi="Arial" w:cs="Arial"/>
                <w:sz w:val="20"/>
                <w:szCs w:val="20"/>
              </w:rPr>
              <w:t>I will keep SPC informed of any changes of the supervisor and provide the details of the preceptor / supervisor, if applicable.</w:t>
            </w:r>
          </w:p>
        </w:tc>
      </w:tr>
      <w:tr w:rsidR="009240A5" w:rsidRPr="0081315B" w:rsidTr="00FA2E38">
        <w:trPr>
          <w:trHeight w:val="480"/>
        </w:trPr>
        <w:tc>
          <w:tcPr>
            <w:tcW w:w="10456" w:type="dxa"/>
            <w:gridSpan w:val="4"/>
            <w:shd w:val="clear" w:color="auto" w:fill="F2F2F2" w:themeFill="background1" w:themeFillShade="F2"/>
            <w:vAlign w:val="center"/>
            <w:hideMark/>
          </w:tcPr>
          <w:p w:rsidR="009240A5" w:rsidRPr="003C1F7A" w:rsidRDefault="009240A5" w:rsidP="00737199">
            <w:pPr>
              <w:rPr>
                <w:rFonts w:ascii="Arial" w:hAnsi="Arial" w:cs="Arial"/>
                <w:b/>
                <w:bCs/>
                <w:sz w:val="20"/>
                <w:szCs w:val="20"/>
              </w:rPr>
            </w:pPr>
            <w:r w:rsidRPr="003C1F7A">
              <w:rPr>
                <w:rFonts w:ascii="Arial" w:hAnsi="Arial" w:cs="Arial"/>
                <w:b/>
                <w:bCs/>
                <w:sz w:val="20"/>
                <w:szCs w:val="20"/>
              </w:rPr>
              <w:t>B.  Particulars of Preceptor / Supervisor</w:t>
            </w:r>
          </w:p>
        </w:tc>
      </w:tr>
      <w:tr w:rsidR="009240A5" w:rsidRPr="0081315B" w:rsidTr="007264C8">
        <w:trPr>
          <w:trHeight w:val="1247"/>
        </w:trPr>
        <w:tc>
          <w:tcPr>
            <w:tcW w:w="2617" w:type="dxa"/>
            <w:hideMark/>
          </w:tcPr>
          <w:p w:rsidR="009240A5" w:rsidRPr="003C1F7A" w:rsidRDefault="009240A5" w:rsidP="00737199">
            <w:pPr>
              <w:rPr>
                <w:rFonts w:ascii="Arial" w:hAnsi="Arial" w:cs="Arial"/>
                <w:sz w:val="20"/>
                <w:szCs w:val="20"/>
              </w:rPr>
            </w:pPr>
            <w:r w:rsidRPr="003C1F7A">
              <w:rPr>
                <w:rFonts w:ascii="Arial" w:hAnsi="Arial" w:cs="Arial"/>
                <w:sz w:val="20"/>
                <w:szCs w:val="20"/>
              </w:rPr>
              <w:t>Name of Preceptor</w:t>
            </w:r>
          </w:p>
        </w:tc>
        <w:tc>
          <w:tcPr>
            <w:tcW w:w="2612" w:type="dxa"/>
            <w:hideMark/>
          </w:tcPr>
          <w:p w:rsidR="009240A5" w:rsidRPr="003C1F7A" w:rsidRDefault="009240A5" w:rsidP="00737199">
            <w:pPr>
              <w:rPr>
                <w:rFonts w:ascii="Arial" w:hAnsi="Arial" w:cs="Arial"/>
                <w:sz w:val="20"/>
                <w:szCs w:val="20"/>
              </w:rPr>
            </w:pPr>
            <w:r w:rsidRPr="003C1F7A">
              <w:rPr>
                <w:rFonts w:ascii="Arial" w:hAnsi="Arial" w:cs="Arial"/>
                <w:sz w:val="20"/>
                <w:szCs w:val="20"/>
              </w:rPr>
              <w:t>Organisation &amp; Branch/ Department</w:t>
            </w:r>
          </w:p>
        </w:tc>
        <w:tc>
          <w:tcPr>
            <w:tcW w:w="2612" w:type="dxa"/>
            <w:hideMark/>
          </w:tcPr>
          <w:p w:rsidR="009240A5" w:rsidRPr="003C1F7A" w:rsidRDefault="009240A5" w:rsidP="00737199">
            <w:pPr>
              <w:rPr>
                <w:rFonts w:ascii="Arial" w:hAnsi="Arial" w:cs="Arial"/>
                <w:sz w:val="20"/>
                <w:szCs w:val="20"/>
              </w:rPr>
            </w:pPr>
            <w:r w:rsidRPr="003C1F7A">
              <w:rPr>
                <w:rFonts w:ascii="Arial" w:hAnsi="Arial" w:cs="Arial"/>
                <w:sz w:val="20"/>
                <w:szCs w:val="20"/>
              </w:rPr>
              <w:t>Designation</w:t>
            </w:r>
          </w:p>
        </w:tc>
        <w:tc>
          <w:tcPr>
            <w:tcW w:w="2615" w:type="dxa"/>
            <w:hideMark/>
          </w:tcPr>
          <w:p w:rsidR="009240A5" w:rsidRPr="003C1F7A" w:rsidRDefault="009240A5" w:rsidP="00737199">
            <w:pPr>
              <w:rPr>
                <w:rFonts w:ascii="Arial" w:hAnsi="Arial" w:cs="Arial"/>
                <w:sz w:val="20"/>
                <w:szCs w:val="20"/>
              </w:rPr>
            </w:pPr>
            <w:r w:rsidRPr="003C1F7A">
              <w:rPr>
                <w:rFonts w:ascii="Arial" w:hAnsi="Arial" w:cs="Arial"/>
                <w:sz w:val="20"/>
                <w:szCs w:val="20"/>
              </w:rPr>
              <w:t>Pharmacist Registration Number (PRN)</w:t>
            </w:r>
          </w:p>
        </w:tc>
      </w:tr>
      <w:tr w:rsidR="009240A5" w:rsidRPr="0081315B" w:rsidTr="007264C8">
        <w:trPr>
          <w:trHeight w:val="1247"/>
        </w:trPr>
        <w:tc>
          <w:tcPr>
            <w:tcW w:w="2617" w:type="dxa"/>
            <w:hideMark/>
          </w:tcPr>
          <w:p w:rsidR="009240A5" w:rsidRPr="003C1F7A" w:rsidRDefault="009240A5" w:rsidP="007264C8">
            <w:pPr>
              <w:rPr>
                <w:rFonts w:ascii="Arial" w:hAnsi="Arial" w:cs="Arial"/>
                <w:sz w:val="20"/>
                <w:szCs w:val="20"/>
              </w:rPr>
            </w:pPr>
            <w:r w:rsidRPr="003C1F7A">
              <w:rPr>
                <w:rFonts w:ascii="Arial" w:hAnsi="Arial" w:cs="Arial"/>
                <w:sz w:val="20"/>
                <w:szCs w:val="20"/>
              </w:rPr>
              <w:t xml:space="preserve">Signature of Preceptor </w:t>
            </w:r>
          </w:p>
        </w:tc>
        <w:tc>
          <w:tcPr>
            <w:tcW w:w="2612" w:type="dxa"/>
            <w:hideMark/>
          </w:tcPr>
          <w:p w:rsidR="009240A5" w:rsidRPr="003C1F7A" w:rsidRDefault="009240A5" w:rsidP="00737199">
            <w:pPr>
              <w:rPr>
                <w:rFonts w:ascii="Arial" w:hAnsi="Arial" w:cs="Arial"/>
                <w:sz w:val="20"/>
                <w:szCs w:val="20"/>
              </w:rPr>
            </w:pPr>
            <w:r w:rsidRPr="003C1F7A">
              <w:rPr>
                <w:rFonts w:ascii="Arial" w:hAnsi="Arial" w:cs="Arial"/>
                <w:sz w:val="20"/>
                <w:szCs w:val="20"/>
              </w:rPr>
              <w:t>Date</w:t>
            </w:r>
          </w:p>
        </w:tc>
        <w:tc>
          <w:tcPr>
            <w:tcW w:w="2612" w:type="dxa"/>
            <w:hideMark/>
          </w:tcPr>
          <w:p w:rsidR="009240A5" w:rsidRPr="003C1F7A" w:rsidRDefault="007264C8" w:rsidP="00737199">
            <w:pPr>
              <w:rPr>
                <w:rFonts w:ascii="Arial" w:hAnsi="Arial" w:cs="Arial"/>
                <w:sz w:val="20"/>
                <w:szCs w:val="20"/>
              </w:rPr>
            </w:pPr>
            <w:r>
              <w:rPr>
                <w:rFonts w:ascii="Arial" w:hAnsi="Arial" w:cs="Arial"/>
                <w:sz w:val="20"/>
                <w:szCs w:val="20"/>
              </w:rPr>
              <w:t>Email (o</w:t>
            </w:r>
            <w:r w:rsidR="009240A5" w:rsidRPr="003C1F7A">
              <w:rPr>
                <w:rFonts w:ascii="Arial" w:hAnsi="Arial" w:cs="Arial"/>
                <w:sz w:val="20"/>
                <w:szCs w:val="20"/>
              </w:rPr>
              <w:t>ffice)</w:t>
            </w:r>
          </w:p>
        </w:tc>
        <w:tc>
          <w:tcPr>
            <w:tcW w:w="2615" w:type="dxa"/>
            <w:hideMark/>
          </w:tcPr>
          <w:p w:rsidR="007264C8" w:rsidRDefault="007264C8" w:rsidP="00737199">
            <w:pPr>
              <w:rPr>
                <w:rFonts w:ascii="Arial" w:hAnsi="Arial" w:cs="Arial"/>
                <w:sz w:val="20"/>
                <w:szCs w:val="20"/>
              </w:rPr>
            </w:pPr>
            <w:r>
              <w:rPr>
                <w:rFonts w:ascii="Arial" w:hAnsi="Arial" w:cs="Arial"/>
                <w:sz w:val="20"/>
                <w:szCs w:val="20"/>
              </w:rPr>
              <w:t>Mobile No.</w:t>
            </w:r>
          </w:p>
          <w:p w:rsidR="007264C8" w:rsidRPr="007264C8" w:rsidRDefault="007264C8" w:rsidP="007264C8">
            <w:pPr>
              <w:pStyle w:val="NoSpacing"/>
              <w:rPr>
                <w:sz w:val="6"/>
              </w:rPr>
            </w:pPr>
          </w:p>
          <w:p w:rsidR="009240A5" w:rsidRPr="00751675" w:rsidRDefault="009240A5" w:rsidP="007264C8">
            <w:pPr>
              <w:pStyle w:val="NoSpacing"/>
              <w:rPr>
                <w:rFonts w:ascii="Arial" w:hAnsi="Arial" w:cs="Arial"/>
                <w:sz w:val="20"/>
                <w:szCs w:val="20"/>
              </w:rPr>
            </w:pPr>
            <w:r w:rsidRPr="007264C8">
              <w:rPr>
                <w:sz w:val="6"/>
              </w:rPr>
              <w:t xml:space="preserve">    </w:t>
            </w:r>
            <w:r w:rsidRPr="003C1F7A">
              <w:t xml:space="preserve">                                                                                                                                                 </w:t>
            </w:r>
            <w:r w:rsidR="007264C8">
              <w:t xml:space="preserve">                     </w:t>
            </w:r>
            <w:r w:rsidR="007264C8" w:rsidRPr="00751675">
              <w:rPr>
                <w:rFonts w:ascii="Arial" w:hAnsi="Arial" w:cs="Arial"/>
                <w:sz w:val="20"/>
                <w:szCs w:val="20"/>
              </w:rPr>
              <w:t>Office No.</w:t>
            </w:r>
          </w:p>
        </w:tc>
      </w:tr>
    </w:tbl>
    <w:p w:rsidR="009240A5" w:rsidRDefault="009240A5"/>
    <w:p w:rsidR="00396614" w:rsidRDefault="00396614"/>
    <w:p w:rsidR="00396614" w:rsidRDefault="00396614"/>
    <w:p w:rsidR="00396614" w:rsidRDefault="00396614"/>
    <w:p w:rsidR="00396614" w:rsidRDefault="00396614"/>
    <w:p w:rsidR="00396614" w:rsidRDefault="00396614"/>
    <w:p w:rsidR="00396614" w:rsidRDefault="00396614"/>
    <w:p w:rsidR="00396614" w:rsidRDefault="00396614"/>
    <w:p w:rsidR="00396614" w:rsidRDefault="00396614"/>
    <w:p w:rsidR="00396614" w:rsidRDefault="00396614"/>
    <w:p w:rsidR="00396614" w:rsidRDefault="00396614"/>
    <w:p w:rsidR="00396614" w:rsidRDefault="00396614"/>
    <w:p w:rsidR="00396614" w:rsidRDefault="00396614"/>
    <w:p w:rsidR="00396614" w:rsidRDefault="00396614" w:rsidP="007264C8">
      <w:pPr>
        <w:pStyle w:val="NoSpacing"/>
      </w:pPr>
    </w:p>
    <w:p w:rsidR="007264C8" w:rsidRDefault="007264C8" w:rsidP="007264C8">
      <w:pPr>
        <w:pStyle w:val="NoSpacing"/>
      </w:pPr>
    </w:p>
    <w:p w:rsidR="007264C8" w:rsidRPr="007264C8" w:rsidRDefault="007264C8" w:rsidP="007264C8">
      <w:pPr>
        <w:pStyle w:val="NoSpacing"/>
      </w:pPr>
    </w:p>
    <w:p w:rsidR="00396614" w:rsidRPr="00751675" w:rsidRDefault="00396614" w:rsidP="00396614">
      <w:pPr>
        <w:ind w:left="2160" w:firstLine="720"/>
        <w:jc w:val="center"/>
        <w:rPr>
          <w:rFonts w:ascii="Arial" w:hAnsi="Arial" w:cs="Arial"/>
          <w:color w:val="7B7B7B" w:themeColor="accent3" w:themeShade="BF"/>
          <w:sz w:val="20"/>
          <w:szCs w:val="20"/>
        </w:rPr>
      </w:pPr>
      <w:r w:rsidRPr="00751675">
        <w:rPr>
          <w:rFonts w:ascii="Arial" w:hAnsi="Arial" w:cs="Arial"/>
          <w:color w:val="7B7B7B" w:themeColor="accent3" w:themeShade="BF"/>
          <w:sz w:val="20"/>
          <w:szCs w:val="20"/>
        </w:rPr>
        <w:t xml:space="preserve">Please email completed form to </w:t>
      </w:r>
      <w:hyperlink r:id="rId9" w:history="1">
        <w:r w:rsidRPr="00751675">
          <w:rPr>
            <w:rStyle w:val="Hyperlink"/>
            <w:rFonts w:ascii="Arial" w:hAnsi="Arial" w:cs="Arial"/>
            <w:color w:val="7B7B7B" w:themeColor="accent3" w:themeShade="BF"/>
            <w:sz w:val="20"/>
            <w:szCs w:val="20"/>
          </w:rPr>
          <w:t>SPC@spb.gov.sg</w:t>
        </w:r>
      </w:hyperlink>
      <w:r w:rsidRPr="00751675">
        <w:rPr>
          <w:rFonts w:ascii="Arial" w:hAnsi="Arial" w:cs="Arial"/>
          <w:color w:val="7B7B7B" w:themeColor="accent3" w:themeShade="BF"/>
          <w:sz w:val="20"/>
          <w:szCs w:val="20"/>
        </w:rPr>
        <w:t>.</w:t>
      </w:r>
      <w:r w:rsidRPr="00751675">
        <w:rPr>
          <w:rFonts w:ascii="Arial" w:hAnsi="Arial" w:cs="Arial"/>
          <w:color w:val="7B7B7B" w:themeColor="accent3" w:themeShade="BF"/>
          <w:sz w:val="20"/>
          <w:szCs w:val="20"/>
        </w:rPr>
        <w:tab/>
      </w:r>
      <w:r w:rsidRPr="00751675">
        <w:rPr>
          <w:rFonts w:ascii="Arial" w:hAnsi="Arial" w:cs="Arial"/>
          <w:color w:val="7B7B7B" w:themeColor="accent3" w:themeShade="BF"/>
          <w:sz w:val="20"/>
          <w:szCs w:val="20"/>
        </w:rPr>
        <w:tab/>
      </w:r>
      <w:r w:rsidRPr="00751675">
        <w:rPr>
          <w:rFonts w:ascii="Arial" w:hAnsi="Arial" w:cs="Arial"/>
          <w:color w:val="7B7B7B" w:themeColor="accent3" w:themeShade="BF"/>
          <w:sz w:val="20"/>
          <w:szCs w:val="20"/>
        </w:rPr>
        <w:tab/>
        <w:t>Page 2 of 2</w:t>
      </w:r>
    </w:p>
    <w:sectPr w:rsidR="00396614" w:rsidRPr="00751675" w:rsidSect="008131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19C" w:rsidRDefault="0085319C" w:rsidP="00733B8D">
      <w:pPr>
        <w:spacing w:after="0" w:line="240" w:lineRule="auto"/>
      </w:pPr>
      <w:r>
        <w:separator/>
      </w:r>
    </w:p>
  </w:endnote>
  <w:endnote w:type="continuationSeparator" w:id="0">
    <w:p w:rsidR="0085319C" w:rsidRDefault="0085319C" w:rsidP="0073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19C" w:rsidRDefault="0085319C" w:rsidP="00733B8D">
      <w:pPr>
        <w:spacing w:after="0" w:line="240" w:lineRule="auto"/>
      </w:pPr>
      <w:r>
        <w:separator/>
      </w:r>
    </w:p>
  </w:footnote>
  <w:footnote w:type="continuationSeparator" w:id="0">
    <w:p w:rsidR="0085319C" w:rsidRDefault="0085319C" w:rsidP="00733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6D35"/>
    <w:multiLevelType w:val="hybridMultilevel"/>
    <w:tmpl w:val="AD0C2E66"/>
    <w:lvl w:ilvl="0" w:tplc="3A9493BA">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7016BF3"/>
    <w:multiLevelType w:val="hybridMultilevel"/>
    <w:tmpl w:val="4DA40892"/>
    <w:lvl w:ilvl="0" w:tplc="3A9493BA">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52944A73"/>
    <w:multiLevelType w:val="hybridMultilevel"/>
    <w:tmpl w:val="A35699FA"/>
    <w:lvl w:ilvl="0" w:tplc="66346E34">
      <w:start w:val="1"/>
      <w:numFmt w:val="decimal"/>
      <w:lvlText w:val="%1."/>
      <w:lvlJc w:val="left"/>
      <w:pPr>
        <w:ind w:left="360" w:hanging="360"/>
      </w:pPr>
      <w:rPr>
        <w:rFonts w:ascii="Arial" w:hAnsi="Arial" w:hint="default"/>
        <w:b w:val="0"/>
        <w:sz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53633615"/>
    <w:multiLevelType w:val="hybridMultilevel"/>
    <w:tmpl w:val="1C4CE37C"/>
    <w:lvl w:ilvl="0" w:tplc="3A9493BA">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6C62360A"/>
    <w:multiLevelType w:val="hybridMultilevel"/>
    <w:tmpl w:val="327AF7AE"/>
    <w:lvl w:ilvl="0" w:tplc="3A9493BA">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5B"/>
    <w:rsid w:val="003070E4"/>
    <w:rsid w:val="00396614"/>
    <w:rsid w:val="003C1F7A"/>
    <w:rsid w:val="00433784"/>
    <w:rsid w:val="005409E5"/>
    <w:rsid w:val="006276B9"/>
    <w:rsid w:val="007055CC"/>
    <w:rsid w:val="007264C8"/>
    <w:rsid w:val="00733B8D"/>
    <w:rsid w:val="00751675"/>
    <w:rsid w:val="0081315B"/>
    <w:rsid w:val="0085319C"/>
    <w:rsid w:val="0086520D"/>
    <w:rsid w:val="009240A5"/>
    <w:rsid w:val="00BC3B0A"/>
    <w:rsid w:val="00C70A54"/>
    <w:rsid w:val="00DB797A"/>
    <w:rsid w:val="00E348BD"/>
    <w:rsid w:val="00E940BD"/>
    <w:rsid w:val="00EB1890"/>
    <w:rsid w:val="00EF629D"/>
    <w:rsid w:val="00FA2E3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D48A01D-705E-4B84-BD12-792D42B5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0E4"/>
    <w:pPr>
      <w:ind w:left="720"/>
      <w:contextualSpacing/>
    </w:pPr>
  </w:style>
  <w:style w:type="paragraph" w:styleId="Header">
    <w:name w:val="header"/>
    <w:basedOn w:val="Normal"/>
    <w:link w:val="HeaderChar"/>
    <w:uiPriority w:val="99"/>
    <w:unhideWhenUsed/>
    <w:rsid w:val="003C1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F7A"/>
  </w:style>
  <w:style w:type="paragraph" w:styleId="Footer">
    <w:name w:val="footer"/>
    <w:basedOn w:val="Normal"/>
    <w:link w:val="FooterChar"/>
    <w:uiPriority w:val="99"/>
    <w:unhideWhenUsed/>
    <w:rsid w:val="003C1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F7A"/>
  </w:style>
  <w:style w:type="paragraph" w:styleId="NoSpacing">
    <w:name w:val="No Spacing"/>
    <w:uiPriority w:val="1"/>
    <w:qFormat/>
    <w:rsid w:val="003C1F7A"/>
    <w:pPr>
      <w:spacing w:after="0" w:line="240" w:lineRule="auto"/>
    </w:pPr>
  </w:style>
  <w:style w:type="character" w:styleId="Hyperlink">
    <w:name w:val="Hyperlink"/>
    <w:basedOn w:val="DefaultParagraphFont"/>
    <w:uiPriority w:val="99"/>
    <w:unhideWhenUsed/>
    <w:rsid w:val="00C70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5974">
      <w:bodyDiv w:val="1"/>
      <w:marLeft w:val="0"/>
      <w:marRight w:val="0"/>
      <w:marTop w:val="0"/>
      <w:marBottom w:val="0"/>
      <w:divBdr>
        <w:top w:val="none" w:sz="0" w:space="0" w:color="auto"/>
        <w:left w:val="none" w:sz="0" w:space="0" w:color="auto"/>
        <w:bottom w:val="none" w:sz="0" w:space="0" w:color="auto"/>
        <w:right w:val="none" w:sz="0" w:space="0" w:color="auto"/>
      </w:divBdr>
    </w:div>
    <w:div w:id="13564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C@spb.gov.s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C@spb.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NG (SPB)</dc:creator>
  <cp:keywords/>
  <dc:description/>
  <cp:lastModifiedBy>Jasmine NG (SPB)</cp:lastModifiedBy>
  <cp:revision>2</cp:revision>
  <dcterms:created xsi:type="dcterms:W3CDTF">2020-06-22T00:44:00Z</dcterms:created>
  <dcterms:modified xsi:type="dcterms:W3CDTF">2020-06-22T00:44:00Z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iteId">
    <vt:lpwstr>0b11c524-9a1c-4e1b-84cb-6336aefc2243</vt:lpwstr>
  </property>
  <property fmtid="{D5CDD505-2E9C-101B-9397-08002B2CF9AE}" pid="4" name="MSIP_Label_5434c4c7-833e-41e4-b0ab-cdb227a2f6f7_Owner">
    <vt:lpwstr>Jasmine_NG@spb.gov.sg</vt:lpwstr>
  </property>
  <property fmtid="{D5CDD505-2E9C-101B-9397-08002B2CF9AE}" pid="5" name="MSIP_Label_5434c4c7-833e-41e4-b0ab-cdb227a2f6f7_SetDate">
    <vt:lpwstr>2020-06-19T11:49:16.4332508Z</vt:lpwstr>
  </property>
  <property fmtid="{D5CDD505-2E9C-101B-9397-08002B2CF9AE}" pid="6" name="MSIP_Label_5434c4c7-833e-41e4-b0ab-cdb227a2f6f7_Name">
    <vt:lpwstr>OFFICIAL (OPEN)</vt:lpwstr>
  </property>
  <property fmtid="{D5CDD505-2E9C-101B-9397-08002B2CF9AE}" pid="7" name="MSIP_Label_5434c4c7-833e-41e4-b0ab-cdb227a2f6f7_Application">
    <vt:lpwstr>Microsoft Azure Information Protection</vt:lpwstr>
  </property>
  <property fmtid="{D5CDD505-2E9C-101B-9397-08002B2CF9AE}" pid="8" name="MSIP_Label_5434c4c7-833e-41e4-b0ab-cdb227a2f6f7_ActionId">
    <vt:lpwstr>4261722f-83dc-4934-8c63-711673debc66</vt:lpwstr>
  </property>
  <property fmtid="{D5CDD505-2E9C-101B-9397-08002B2CF9AE}" pid="9" name="MSIP_Label_5434c4c7-833e-41e4-b0ab-cdb227a2f6f7_Extended_MSFT_Method">
    <vt:lpwstr>Manual</vt:lpwstr>
  </property>
  <property fmtid="{D5CDD505-2E9C-101B-9397-08002B2CF9AE}" pid="10" name="Sensitivity">
    <vt:lpwstr>OFFICIAL (OPEN)</vt:lpwstr>
  </property>
</Properties>
</file>